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FBBF9" w14:textId="77777777" w:rsidR="005E403B" w:rsidRDefault="005E403B">
      <w:pPr>
        <w:rPr>
          <w:rFonts w:ascii="Arial" w:hAnsi="Arial"/>
          <w:b/>
          <w:color w:val="800000"/>
          <w:sz w:val="28"/>
          <w:lang w:val="en-US"/>
        </w:rPr>
      </w:pPr>
      <w:r w:rsidRPr="005E403B">
        <w:rPr>
          <w:rFonts w:ascii="Arial" w:hAnsi="Arial"/>
          <w:b/>
          <w:noProof/>
          <w:color w:val="800000"/>
          <w:sz w:val="28"/>
          <w:lang w:val="en-US"/>
        </w:rPr>
        <w:drawing>
          <wp:inline distT="0" distB="0" distL="0" distR="0" wp14:anchorId="715DC6DB" wp14:editId="35A2BD70">
            <wp:extent cx="4388485" cy="1667003"/>
            <wp:effectExtent l="0" t="0" r="0" b="0"/>
            <wp:docPr id="2" name="Bild 3" descr=":::::ART:Visuals ART:ART Logo 3_Facebook Banner-sans tag line-sans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Visuals ART:ART Logo 3_Facebook Banner-sans tag line-sans ART.png"/>
                    <pic:cNvPicPr>
                      <a:picLocks noChangeAspect="1" noChangeArrowheads="1"/>
                    </pic:cNvPicPr>
                  </pic:nvPicPr>
                  <pic:blipFill>
                    <a:blip r:embed="rId7"/>
                    <a:srcRect/>
                    <a:stretch>
                      <a:fillRect/>
                    </a:stretch>
                  </pic:blipFill>
                  <pic:spPr bwMode="auto">
                    <a:xfrm>
                      <a:off x="0" y="0"/>
                      <a:ext cx="4387935" cy="1666794"/>
                    </a:xfrm>
                    <a:prstGeom prst="rect">
                      <a:avLst/>
                    </a:prstGeom>
                    <a:noFill/>
                    <a:ln w="9525">
                      <a:noFill/>
                      <a:miter lim="800000"/>
                      <a:headEnd/>
                      <a:tailEnd/>
                    </a:ln>
                  </pic:spPr>
                </pic:pic>
              </a:graphicData>
            </a:graphic>
          </wp:inline>
        </w:drawing>
      </w:r>
    </w:p>
    <w:p w14:paraId="546B39F7" w14:textId="77777777" w:rsidR="005E403B" w:rsidRDefault="005E403B">
      <w:pPr>
        <w:rPr>
          <w:rFonts w:ascii="Arial" w:hAnsi="Arial"/>
          <w:b/>
          <w:color w:val="800000"/>
          <w:sz w:val="28"/>
          <w:lang w:val="en-US"/>
        </w:rPr>
      </w:pPr>
    </w:p>
    <w:p w14:paraId="309B91F9" w14:textId="77777777" w:rsidR="00AB7FE2" w:rsidRPr="00791260" w:rsidRDefault="00AB7FE2">
      <w:pPr>
        <w:rPr>
          <w:rFonts w:ascii="Arial" w:hAnsi="Arial"/>
          <w:b/>
          <w:color w:val="800000"/>
          <w:sz w:val="28"/>
          <w:lang w:val="en-US"/>
        </w:rPr>
      </w:pPr>
    </w:p>
    <w:p w14:paraId="5B3BBDBF" w14:textId="77777777" w:rsidR="00AB7FE2" w:rsidRPr="005E403B" w:rsidRDefault="008633A2">
      <w:pPr>
        <w:rPr>
          <w:rFonts w:ascii="Arial" w:hAnsi="Arial"/>
          <w:b/>
          <w:color w:val="800000"/>
          <w:sz w:val="36"/>
          <w:lang w:val="en-US"/>
        </w:rPr>
      </w:pPr>
      <w:r w:rsidRPr="005E403B">
        <w:rPr>
          <w:rFonts w:ascii="Arial" w:hAnsi="Arial"/>
          <w:b/>
          <w:color w:val="800000"/>
          <w:sz w:val="36"/>
          <w:lang w:val="en-US"/>
        </w:rPr>
        <w:t>Modul</w:t>
      </w:r>
      <w:r w:rsidR="00AB7FE2" w:rsidRPr="005E403B">
        <w:rPr>
          <w:rFonts w:ascii="Arial" w:hAnsi="Arial"/>
          <w:b/>
          <w:color w:val="800000"/>
          <w:sz w:val="36"/>
          <w:lang w:val="en-US"/>
        </w:rPr>
        <w:t>e</w:t>
      </w:r>
      <w:r w:rsidRPr="005E403B">
        <w:rPr>
          <w:rFonts w:ascii="Arial" w:hAnsi="Arial"/>
          <w:b/>
          <w:color w:val="800000"/>
          <w:sz w:val="36"/>
          <w:lang w:val="en-US"/>
        </w:rPr>
        <w:t xml:space="preserve"> 1.</w:t>
      </w:r>
      <w:r w:rsidRPr="005E403B">
        <w:rPr>
          <w:rFonts w:ascii="Arial" w:hAnsi="Arial"/>
          <w:b/>
          <w:color w:val="800000"/>
          <w:sz w:val="36"/>
          <w:lang w:val="en-US"/>
        </w:rPr>
        <w:tab/>
      </w:r>
      <w:r w:rsidR="00AB7FE2" w:rsidRPr="005E403B">
        <w:rPr>
          <w:rFonts w:ascii="Arial" w:hAnsi="Arial"/>
          <w:b/>
          <w:color w:val="800000"/>
          <w:sz w:val="36"/>
          <w:lang w:val="en-US"/>
        </w:rPr>
        <w:tab/>
      </w:r>
    </w:p>
    <w:p w14:paraId="1DEB1C62" w14:textId="77777777" w:rsidR="00AB7FE2" w:rsidRPr="005E403B" w:rsidRDefault="007802BD">
      <w:pPr>
        <w:rPr>
          <w:rFonts w:ascii="Arial" w:hAnsi="Arial"/>
          <w:b/>
          <w:color w:val="800000"/>
          <w:sz w:val="36"/>
          <w:lang w:val="en-US"/>
        </w:rPr>
      </w:pPr>
      <w:r w:rsidRPr="005E403B">
        <w:rPr>
          <w:rFonts w:ascii="Arial" w:hAnsi="Arial"/>
          <w:b/>
          <w:color w:val="800000"/>
          <w:sz w:val="36"/>
          <w:lang w:val="en-US"/>
        </w:rPr>
        <w:t xml:space="preserve">The Principles </w:t>
      </w:r>
      <w:r w:rsidR="00AB7FE2" w:rsidRPr="005E403B">
        <w:rPr>
          <w:rFonts w:ascii="Arial" w:hAnsi="Arial"/>
          <w:b/>
          <w:color w:val="800000"/>
          <w:sz w:val="36"/>
          <w:lang w:val="en-US"/>
        </w:rPr>
        <w:t>of Adlerian Psychology</w:t>
      </w:r>
      <w:r w:rsidR="00AB7FE2" w:rsidRPr="005E403B">
        <w:rPr>
          <w:rFonts w:ascii="Arial" w:hAnsi="Arial"/>
          <w:b/>
          <w:color w:val="800000"/>
          <w:sz w:val="36"/>
          <w:lang w:val="en-US"/>
        </w:rPr>
        <w:tab/>
        <w:t xml:space="preserve">           </w:t>
      </w:r>
    </w:p>
    <w:p w14:paraId="5FACA6D4" w14:textId="77777777" w:rsidR="008633A2" w:rsidRPr="00791260" w:rsidRDefault="00E04CCB">
      <w:pPr>
        <w:rPr>
          <w:rFonts w:ascii="Arial" w:hAnsi="Arial"/>
          <w:b/>
          <w:color w:val="800000"/>
          <w:sz w:val="28"/>
          <w:lang w:val="en-US"/>
        </w:rPr>
      </w:pPr>
      <w:r>
        <w:rPr>
          <w:rFonts w:ascii="Arial" w:hAnsi="Arial"/>
          <w:b/>
          <w:noProof/>
          <w:color w:val="800000"/>
          <w:sz w:val="28"/>
          <w:lang w:val="en-US" w:eastAsia="de-DE"/>
        </w:rPr>
        <w:pict w14:anchorId="3F4A5185">
          <v:line id="_x0000_s1026" alt="" style="position:absolute;z-index:251658240;mso-wrap-edited:f;mso-width-percent:0;mso-height-percent:0;mso-width-percent:0;mso-height-percent:0" from="0,6pt" to="6in,6pt" wrapcoords="-75 -2147483648 -75 -2147483648 21675 -2147483648 21675 -2147483648 -75 -2147483648" strokecolor="maroon" strokeweight="2.25pt">
            <v:shadow opacity="22938f" offset="0"/>
            <w10:wrap type="tight"/>
          </v:line>
        </w:pict>
      </w:r>
    </w:p>
    <w:p w14:paraId="7D88FAF0" w14:textId="77777777" w:rsidR="008633A2" w:rsidRPr="001E77BA" w:rsidRDefault="008633A2">
      <w:pPr>
        <w:rPr>
          <w:rFonts w:ascii="Arial" w:hAnsi="Arial" w:cs="Arial"/>
          <w:sz w:val="28"/>
          <w:lang w:val="en-US"/>
        </w:rPr>
      </w:pPr>
    </w:p>
    <w:p w14:paraId="3C1B54BD"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b/>
          <w:bCs/>
          <w:color w:val="0E101A"/>
          <w:lang w:val="en-US" w:eastAsia="de-DE"/>
        </w:rPr>
        <w:t>You are a client of an Adlerian counselor.</w:t>
      </w:r>
    </w:p>
    <w:p w14:paraId="7F8EB43E"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What is an Adlerian?</w:t>
      </w:r>
    </w:p>
    <w:p w14:paraId="20A5A9B5" w14:textId="77777777" w:rsidR="001E77BA" w:rsidRPr="001E77BA" w:rsidRDefault="001E77BA" w:rsidP="001E77BA">
      <w:pPr>
        <w:rPr>
          <w:rFonts w:ascii="Arial" w:eastAsia="Times New Roman" w:hAnsi="Arial" w:cs="Arial"/>
          <w:color w:val="0E101A"/>
          <w:lang w:val="en-US" w:eastAsia="de-DE"/>
        </w:rPr>
      </w:pPr>
    </w:p>
    <w:p w14:paraId="0E6C4FE9"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Alfred Adler, a psychiatrist in Vienna in the late 1800's, was a member of Freud's Vienna circle until he and several other group members left because of irreconcilable differences of opinion. Adler created his theory, "Individual psychology". While in English, individual means one or single, in Adler's native German, the word conveys a sense of an indivisible and undivided person. </w:t>
      </w:r>
    </w:p>
    <w:p w14:paraId="6C42583C" w14:textId="77777777" w:rsidR="001E77BA" w:rsidRPr="001E77BA" w:rsidRDefault="001E77BA" w:rsidP="001E77BA">
      <w:pPr>
        <w:rPr>
          <w:rFonts w:ascii="Arial" w:eastAsia="Times New Roman" w:hAnsi="Arial" w:cs="Arial"/>
          <w:color w:val="0E101A"/>
          <w:lang w:val="en-US" w:eastAsia="de-DE"/>
        </w:rPr>
      </w:pPr>
    </w:p>
    <w:p w14:paraId="483FF7A6"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Adler was one of the first persons to provide family counseling, group counseling, and public education to teach psychological concepts to the general public to improve the human condition. He emphasized the importance of nurturing feelings of belonging in everyone. </w:t>
      </w:r>
    </w:p>
    <w:p w14:paraId="590C6CE7" w14:textId="77777777" w:rsidR="001E77BA" w:rsidRPr="001E77BA" w:rsidRDefault="001E77BA" w:rsidP="001E77BA">
      <w:pPr>
        <w:rPr>
          <w:rFonts w:ascii="Arial" w:eastAsia="Times New Roman" w:hAnsi="Arial" w:cs="Arial"/>
          <w:color w:val="0E101A"/>
          <w:lang w:val="en-US" w:eastAsia="de-DE"/>
        </w:rPr>
      </w:pPr>
    </w:p>
    <w:p w14:paraId="4CBAAC57"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Equality, civil rights, mutual respect, and the advancement of democracy are values shared by Adlerian everywhere. Social interest, a combination of a feeling of belonging and contribution to humanity's welfare, became one of his essential ingredients for mental health. The German word for social interest is "Gemeinschaftsgefühl". </w:t>
      </w:r>
    </w:p>
    <w:p w14:paraId="307257F4" w14:textId="77777777" w:rsidR="001E77BA" w:rsidRPr="001E77BA" w:rsidRDefault="001E77BA" w:rsidP="001E77BA">
      <w:pPr>
        <w:rPr>
          <w:rFonts w:ascii="Arial" w:eastAsia="Times New Roman" w:hAnsi="Arial" w:cs="Arial"/>
          <w:color w:val="0E101A"/>
          <w:lang w:val="en-US" w:eastAsia="de-DE"/>
        </w:rPr>
      </w:pPr>
    </w:p>
    <w:p w14:paraId="2DA4F705"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His ideas continue to be validated by scientific research and are often referred to as "positive psychology." Adler's theory is a holistic psychology that focuses on the goals and purposes of human behavior. Holism suggests that a person is working toward the same goal on all levels of their experience. It also views the behavior of a person as being socially embedded. Nothing happens in isolation. As a holistic psychology, Adlerian focuses on the unity of behavior. All behavior is seen as goal-directed and moves from a "felt minus" to a "perceived plus." Goals come in all dimensions: short term, long term, and at various points in between. </w:t>
      </w:r>
    </w:p>
    <w:p w14:paraId="2CA54A51" w14:textId="77777777" w:rsidR="001E77BA" w:rsidRPr="001E77BA" w:rsidRDefault="001E77BA" w:rsidP="001E77BA">
      <w:pPr>
        <w:rPr>
          <w:rFonts w:ascii="Arial" w:eastAsia="Times New Roman" w:hAnsi="Arial" w:cs="Arial"/>
          <w:color w:val="0E101A"/>
          <w:lang w:val="en-US" w:eastAsia="de-DE"/>
        </w:rPr>
      </w:pPr>
    </w:p>
    <w:p w14:paraId="5C20D48C"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Think of why you went to school, why you are in my Program, why you did almost anything, and you will find a goal involved. </w:t>
      </w:r>
    </w:p>
    <w:p w14:paraId="7286F7DE"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 xml:space="preserve">Adlerian thinks of goals as being an essential part of motivation and the cause of the behavior. Certainly, our past has a role in exposing us to possibilities and learning </w:t>
      </w:r>
      <w:r w:rsidRPr="001E77BA">
        <w:rPr>
          <w:rFonts w:ascii="Arial" w:eastAsia="Times New Roman" w:hAnsi="Arial" w:cs="Arial"/>
          <w:color w:val="0E101A"/>
          <w:lang w:val="en-US" w:eastAsia="de-DE"/>
        </w:rPr>
        <w:lastRenderedPageBreak/>
        <w:t>opportunities. Still, our choice to move in a particular direction reflects our goals and our ability to direct our own lives.</w:t>
      </w:r>
    </w:p>
    <w:p w14:paraId="3EDFE6E6" w14:textId="77777777" w:rsidR="001E77BA" w:rsidRPr="001E77BA" w:rsidRDefault="001E77BA" w:rsidP="001E77BA">
      <w:pPr>
        <w:rPr>
          <w:rFonts w:ascii="Arial" w:eastAsia="Times New Roman" w:hAnsi="Arial" w:cs="Arial"/>
          <w:color w:val="0E101A"/>
          <w:lang w:val="en-US" w:eastAsia="de-DE"/>
        </w:rPr>
      </w:pPr>
    </w:p>
    <w:p w14:paraId="2EA9EB15"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"Feelings of inferiority" is another basic Adlerian idea. We all have feelings of inferiority that become a motivating factor for us to develop skills, talents, and ways of overcoming our sense of inadequacy. Feelings of inferiority can give rise to genius. Unfortunately, they can also give rise to neuroses and daily living problems when they are overwhelming or when we attempt to hide them rather than face them courageously. Adler believed that courage was the answer to many of the issues of living. Adlerian promote encouragement in the family, the school, the workplace, and in our communities.</w:t>
      </w:r>
    </w:p>
    <w:p w14:paraId="47AC6330" w14:textId="77777777" w:rsidR="001E77BA" w:rsidRPr="001E77BA" w:rsidRDefault="001E77BA" w:rsidP="001E77BA">
      <w:pPr>
        <w:rPr>
          <w:rFonts w:ascii="Arial" w:eastAsia="Times New Roman" w:hAnsi="Arial" w:cs="Arial"/>
          <w:color w:val="0E101A"/>
          <w:lang w:val="en-US" w:eastAsia="de-DE"/>
        </w:rPr>
      </w:pPr>
    </w:p>
    <w:p w14:paraId="3B660B1E" w14:textId="77777777" w:rsidR="001E77BA" w:rsidRPr="001E77BA" w:rsidRDefault="001E77BA" w:rsidP="001E77BA">
      <w:pPr>
        <w:rPr>
          <w:rFonts w:ascii="Arial" w:eastAsia="Times New Roman" w:hAnsi="Arial" w:cs="Arial"/>
          <w:color w:val="0E101A"/>
          <w:lang w:val="en-US" w:eastAsia="de-DE"/>
        </w:rPr>
      </w:pPr>
      <w:proofErr w:type="gramStart"/>
      <w:r w:rsidRPr="001E77BA">
        <w:rPr>
          <w:rFonts w:ascii="Arial" w:eastAsia="Times New Roman" w:hAnsi="Arial" w:cs="Arial"/>
          <w:color w:val="0E101A"/>
          <w:lang w:val="en-US" w:eastAsia="de-DE"/>
        </w:rPr>
        <w:t>So</w:t>
      </w:r>
      <w:proofErr w:type="gramEnd"/>
      <w:r w:rsidRPr="001E77BA">
        <w:rPr>
          <w:rFonts w:ascii="Arial" w:eastAsia="Times New Roman" w:hAnsi="Arial" w:cs="Arial"/>
          <w:color w:val="0E101A"/>
          <w:lang w:val="en-US" w:eastAsia="de-DE"/>
        </w:rPr>
        <w:t xml:space="preserve"> what is an Adlerian? An Adlerian is a person who applies the ideas and principles of Adler in his or her work. That work might be a doctor, a nurse, a counselor, a teacher, a principal, a business consultant, a politician, a social worker, or any other occupation. Adler applied his ideas in his practice as a psychiatrist. But he also went outside his office to the schools of Vienna and to the public. </w:t>
      </w:r>
    </w:p>
    <w:p w14:paraId="54C56034" w14:textId="77777777" w:rsidR="001E77BA" w:rsidRPr="001E77BA" w:rsidRDefault="001E77BA" w:rsidP="001E77BA">
      <w:pPr>
        <w:rPr>
          <w:rFonts w:ascii="Arial" w:eastAsia="Times New Roman" w:hAnsi="Arial" w:cs="Arial"/>
          <w:color w:val="0E101A"/>
          <w:lang w:val="en-US" w:eastAsia="de-DE"/>
        </w:rPr>
      </w:pPr>
    </w:p>
    <w:p w14:paraId="330890B8"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He started over 20 clinics in Viennese schools for teachers, parents, and children to learn how to solve their problems together. He frequently spoke to the public, explaining psychological concepts that could help them in their daily lives. He wrote over 300 books and articles to share his insights with others so that they may all live and work more cooperatively. That's what Adlerian do. They also work in schools, clinics, businesses, and communities. </w:t>
      </w:r>
    </w:p>
    <w:p w14:paraId="6AA4B6E9" w14:textId="77777777" w:rsidR="001E77BA" w:rsidRPr="001E77BA" w:rsidRDefault="001E77BA" w:rsidP="001E77BA">
      <w:pPr>
        <w:rPr>
          <w:rFonts w:ascii="Arial" w:eastAsia="Times New Roman" w:hAnsi="Arial" w:cs="Arial"/>
          <w:color w:val="0E101A"/>
          <w:lang w:val="en-US" w:eastAsia="de-DE"/>
        </w:rPr>
      </w:pPr>
    </w:p>
    <w:p w14:paraId="4C0A0134"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Adlerian counsel and encourage people who are most in need of encouragement. They create learning environments where children thrive because they feel a sense of belonging and know that they are respected and challenged at the same time. They write books, training manuals, and programs that help people learn how to live together, learn together, and work together in cooperation and mutual respect.</w:t>
      </w:r>
    </w:p>
    <w:p w14:paraId="36DD0BB2" w14:textId="77777777" w:rsidR="001E77BA" w:rsidRPr="001E77BA" w:rsidRDefault="001E77BA" w:rsidP="001E77BA">
      <w:pPr>
        <w:rPr>
          <w:rFonts w:ascii="Arial" w:eastAsia="Times New Roman" w:hAnsi="Arial" w:cs="Arial"/>
          <w:color w:val="0E101A"/>
          <w:lang w:val="en-US" w:eastAsia="de-DE"/>
        </w:rPr>
      </w:pPr>
    </w:p>
    <w:p w14:paraId="59168367" w14:textId="77777777" w:rsidR="001E77BA" w:rsidRPr="001E77BA" w:rsidRDefault="001E77BA" w:rsidP="001E77BA">
      <w:pPr>
        <w:rPr>
          <w:rFonts w:ascii="Arial" w:eastAsia="Times New Roman" w:hAnsi="Arial" w:cs="Arial"/>
          <w:color w:val="0E101A"/>
          <w:lang w:val="en-US" w:eastAsia="de-DE"/>
        </w:rPr>
      </w:pPr>
    </w:p>
    <w:p w14:paraId="4FBBFB28" w14:textId="77777777" w:rsidR="001E77BA" w:rsidRPr="001E77BA" w:rsidRDefault="001E77BA" w:rsidP="001E77BA">
      <w:pPr>
        <w:rPr>
          <w:rFonts w:ascii="Arial" w:eastAsia="Times New Roman" w:hAnsi="Arial" w:cs="Arial"/>
          <w:color w:val="0E101A"/>
          <w:lang w:val="en-US" w:eastAsia="de-DE"/>
        </w:rPr>
      </w:pPr>
    </w:p>
    <w:p w14:paraId="799F0738" w14:textId="77777777" w:rsidR="001E77BA" w:rsidRPr="001E77BA" w:rsidRDefault="001E77BA" w:rsidP="001E77BA">
      <w:pPr>
        <w:rPr>
          <w:rFonts w:ascii="Arial" w:eastAsia="Times New Roman" w:hAnsi="Arial" w:cs="Arial"/>
          <w:color w:val="0E101A"/>
          <w:lang w:val="en-US" w:eastAsia="de-DE"/>
        </w:rPr>
      </w:pPr>
    </w:p>
    <w:p w14:paraId="64E4D971" w14:textId="77777777" w:rsidR="001E77BA" w:rsidRPr="001E77BA" w:rsidRDefault="001E77BA" w:rsidP="001E77BA">
      <w:pPr>
        <w:rPr>
          <w:rFonts w:ascii="Arial" w:eastAsia="Times New Roman" w:hAnsi="Arial" w:cs="Arial"/>
          <w:color w:val="0E101A"/>
          <w:lang w:val="en-US" w:eastAsia="de-DE"/>
        </w:rPr>
      </w:pPr>
    </w:p>
    <w:p w14:paraId="3A76A5AF"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b/>
          <w:bCs/>
          <w:color w:val="0E101A"/>
          <w:lang w:val="en-US" w:eastAsia="de-DE"/>
        </w:rPr>
        <w:t>The Principles of Adlerian Psychology, also called Individual Psychology:</w:t>
      </w:r>
    </w:p>
    <w:p w14:paraId="74BEF80C" w14:textId="77777777" w:rsidR="001E77BA" w:rsidRPr="001E77BA" w:rsidRDefault="001E77BA" w:rsidP="001E77BA">
      <w:pPr>
        <w:rPr>
          <w:rFonts w:ascii="Arial" w:eastAsia="Times New Roman" w:hAnsi="Arial" w:cs="Arial"/>
          <w:color w:val="0E101A"/>
          <w:lang w:val="en-US" w:eastAsia="de-DE"/>
        </w:rPr>
      </w:pPr>
    </w:p>
    <w:p w14:paraId="5D3EDD84"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1. People are social beings. They need to belong and to contribute.</w:t>
      </w:r>
    </w:p>
    <w:p w14:paraId="4FC50637"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2. People are whole beings; all aspects of life are interrelated.</w:t>
      </w:r>
    </w:p>
    <w:p w14:paraId="548C5015"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3. Work, friendship, and intimacy are lifelong tasks</w:t>
      </w:r>
    </w:p>
    <w:p w14:paraId="25E9293F"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4. Every person is equally deserving of dignity and respect.</w:t>
      </w:r>
    </w:p>
    <w:p w14:paraId="7CE013C6"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5. All behavior has a purpose.</w:t>
      </w:r>
    </w:p>
    <w:p w14:paraId="3B63947B"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6. Positive change comes from encouragement, which focuses on strengths.</w:t>
      </w:r>
    </w:p>
    <w:p w14:paraId="76440EC4"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7. Children make meaning of their early experiences and act within this framework throughout their lives.</w:t>
      </w:r>
    </w:p>
    <w:p w14:paraId="2BF77E79"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8. Personal freedoms exist together with social responsibility.</w:t>
      </w:r>
    </w:p>
    <w:p w14:paraId="50BBB8CE" w14:textId="77777777" w:rsidR="001E77BA" w:rsidRPr="001E77BA" w:rsidRDefault="001E77BA" w:rsidP="001E77BA">
      <w:pPr>
        <w:rPr>
          <w:rFonts w:ascii="Arial" w:eastAsia="Times New Roman" w:hAnsi="Arial" w:cs="Arial"/>
          <w:color w:val="0E101A"/>
          <w:lang w:val="en-US" w:eastAsia="de-DE"/>
        </w:rPr>
      </w:pPr>
    </w:p>
    <w:p w14:paraId="4CAD904D" w14:textId="77777777" w:rsidR="001E77BA" w:rsidRPr="001E77BA" w:rsidRDefault="001E77BA" w:rsidP="001E77BA">
      <w:pPr>
        <w:rPr>
          <w:rFonts w:ascii="Arial" w:eastAsia="Times New Roman" w:hAnsi="Arial" w:cs="Arial"/>
          <w:color w:val="0E101A"/>
          <w:lang w:val="en-US" w:eastAsia="de-DE"/>
        </w:rPr>
      </w:pPr>
      <w:r w:rsidRPr="001E77BA">
        <w:rPr>
          <w:rFonts w:ascii="Arial" w:eastAsia="Times New Roman" w:hAnsi="Arial" w:cs="Arial"/>
          <w:color w:val="0E101A"/>
          <w:lang w:val="en-US" w:eastAsia="de-DE"/>
        </w:rPr>
        <w:t>                      Source: Ontario Society of Adlerian Psychology</w:t>
      </w:r>
    </w:p>
    <w:p w14:paraId="1F3C8F9A" w14:textId="77777777" w:rsidR="005D5CF9" w:rsidRPr="001E77BA" w:rsidRDefault="005D5CF9" w:rsidP="001E77BA">
      <w:pPr>
        <w:rPr>
          <w:rFonts w:ascii="Arial" w:hAnsi="Arial" w:cs="Arial"/>
          <w:lang w:val="en-US"/>
        </w:rPr>
      </w:pPr>
    </w:p>
    <w:sectPr w:rsidR="005D5CF9" w:rsidRPr="001E77BA" w:rsidSect="005D5CF9">
      <w:head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8ECC4" w14:textId="77777777" w:rsidR="00E04CCB" w:rsidRDefault="00E04CCB">
      <w:r>
        <w:separator/>
      </w:r>
    </w:p>
  </w:endnote>
  <w:endnote w:type="continuationSeparator" w:id="0">
    <w:p w14:paraId="33A26C4F" w14:textId="77777777" w:rsidR="00E04CCB" w:rsidRDefault="00E0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idot">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40DFB" w14:textId="77777777" w:rsidR="00E04CCB" w:rsidRDefault="00E04CCB">
      <w:r>
        <w:separator/>
      </w:r>
    </w:p>
  </w:footnote>
  <w:footnote w:type="continuationSeparator" w:id="0">
    <w:p w14:paraId="37A8B2C6" w14:textId="77777777" w:rsidR="00E04CCB" w:rsidRDefault="00E0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3AB2" w14:textId="77777777" w:rsidR="00AB7FE2" w:rsidRPr="007802BD" w:rsidRDefault="00AB7FE2" w:rsidP="00AB7FE2">
    <w:pPr>
      <w:pStyle w:val="Kopfzeile"/>
      <w:jc w:val="center"/>
      <w:rPr>
        <w:rFonts w:ascii="Didot" w:hAnsi="Didot"/>
        <w:b/>
        <w:color w:val="8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95A1B"/>
    <w:multiLevelType w:val="hybridMultilevel"/>
    <w:tmpl w:val="05A28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2A4F6A"/>
    <w:multiLevelType w:val="multilevel"/>
    <w:tmpl w:val="D3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D5CF9"/>
    <w:rsid w:val="000F13FE"/>
    <w:rsid w:val="001E77BA"/>
    <w:rsid w:val="00262CE7"/>
    <w:rsid w:val="002E7485"/>
    <w:rsid w:val="0031174D"/>
    <w:rsid w:val="00316B2F"/>
    <w:rsid w:val="00320DC5"/>
    <w:rsid w:val="00383D11"/>
    <w:rsid w:val="003C5C8F"/>
    <w:rsid w:val="003E7799"/>
    <w:rsid w:val="003F21A3"/>
    <w:rsid w:val="005D5CF9"/>
    <w:rsid w:val="005E403B"/>
    <w:rsid w:val="00727455"/>
    <w:rsid w:val="00732429"/>
    <w:rsid w:val="007802BD"/>
    <w:rsid w:val="00791260"/>
    <w:rsid w:val="007D77AF"/>
    <w:rsid w:val="008633A2"/>
    <w:rsid w:val="00890C8C"/>
    <w:rsid w:val="009B0E3D"/>
    <w:rsid w:val="009F1A40"/>
    <w:rsid w:val="00A50000"/>
    <w:rsid w:val="00AB7FE2"/>
    <w:rsid w:val="00B20B1E"/>
    <w:rsid w:val="00C44D9A"/>
    <w:rsid w:val="00E04CCB"/>
    <w:rsid w:val="00E20973"/>
    <w:rsid w:val="00F22F5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6ED7"/>
  <w15:docId w15:val="{3405C57D-30A8-D646-9879-28A776F9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2146"/>
  </w:style>
  <w:style w:type="paragraph" w:styleId="berschrift1">
    <w:name w:val="heading 1"/>
    <w:basedOn w:val="Standard"/>
    <w:link w:val="berschrift1Zchn"/>
    <w:uiPriority w:val="9"/>
    <w:rsid w:val="005D5CF9"/>
    <w:pPr>
      <w:spacing w:beforeLines="1" w:afterLines="1"/>
      <w:outlineLvl w:val="0"/>
    </w:pPr>
    <w:rPr>
      <w:rFonts w:ascii="Times" w:hAnsi="Times"/>
      <w:b/>
      <w:kern w:val="36"/>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5CF9"/>
    <w:rPr>
      <w:rFonts w:ascii="Times" w:hAnsi="Times"/>
      <w:b/>
      <w:kern w:val="36"/>
      <w:sz w:val="48"/>
      <w:szCs w:val="20"/>
      <w:lang w:eastAsia="de-DE"/>
    </w:rPr>
  </w:style>
  <w:style w:type="paragraph" w:styleId="StandardWeb">
    <w:name w:val="Normal (Web)"/>
    <w:basedOn w:val="Standard"/>
    <w:uiPriority w:val="99"/>
    <w:rsid w:val="005D5CF9"/>
    <w:pPr>
      <w:spacing w:beforeLines="1" w:afterLines="1"/>
    </w:pPr>
    <w:rPr>
      <w:rFonts w:ascii="Times" w:hAnsi="Times" w:cs="Times New Roman"/>
      <w:sz w:val="20"/>
      <w:szCs w:val="20"/>
      <w:lang w:eastAsia="de-DE"/>
    </w:rPr>
  </w:style>
  <w:style w:type="paragraph" w:styleId="Listenabsatz">
    <w:name w:val="List Paragraph"/>
    <w:basedOn w:val="Standard"/>
    <w:uiPriority w:val="34"/>
    <w:qFormat/>
    <w:rsid w:val="008633A2"/>
    <w:pPr>
      <w:ind w:left="720"/>
      <w:contextualSpacing/>
    </w:pPr>
  </w:style>
  <w:style w:type="paragraph" w:styleId="Kopfzeile">
    <w:name w:val="header"/>
    <w:basedOn w:val="Standard"/>
    <w:link w:val="KopfzeileZchn"/>
    <w:uiPriority w:val="99"/>
    <w:semiHidden/>
    <w:unhideWhenUsed/>
    <w:rsid w:val="00AB7FE2"/>
    <w:pPr>
      <w:tabs>
        <w:tab w:val="center" w:pos="4536"/>
        <w:tab w:val="right" w:pos="9072"/>
      </w:tabs>
    </w:pPr>
  </w:style>
  <w:style w:type="character" w:customStyle="1" w:styleId="KopfzeileZchn">
    <w:name w:val="Kopfzeile Zchn"/>
    <w:basedOn w:val="Absatz-Standardschriftart"/>
    <w:link w:val="Kopfzeile"/>
    <w:uiPriority w:val="99"/>
    <w:semiHidden/>
    <w:rsid w:val="00AB7FE2"/>
  </w:style>
  <w:style w:type="paragraph" w:styleId="Fuzeile">
    <w:name w:val="footer"/>
    <w:basedOn w:val="Standard"/>
    <w:link w:val="FuzeileZchn"/>
    <w:uiPriority w:val="99"/>
    <w:semiHidden/>
    <w:unhideWhenUsed/>
    <w:rsid w:val="00AB7FE2"/>
    <w:pPr>
      <w:tabs>
        <w:tab w:val="center" w:pos="4536"/>
        <w:tab w:val="right" w:pos="9072"/>
      </w:tabs>
    </w:pPr>
  </w:style>
  <w:style w:type="character" w:customStyle="1" w:styleId="FuzeileZchn">
    <w:name w:val="Fußzeile Zchn"/>
    <w:basedOn w:val="Absatz-Standardschriftart"/>
    <w:link w:val="Fuzeile"/>
    <w:uiPriority w:val="99"/>
    <w:semiHidden/>
    <w:rsid w:val="00AB7FE2"/>
  </w:style>
  <w:style w:type="character" w:styleId="Fett">
    <w:name w:val="Strong"/>
    <w:basedOn w:val="Absatz-Standardschriftart"/>
    <w:uiPriority w:val="22"/>
    <w:qFormat/>
    <w:rsid w:val="001E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0305">
      <w:bodyDiv w:val="1"/>
      <w:marLeft w:val="0"/>
      <w:marRight w:val="0"/>
      <w:marTop w:val="0"/>
      <w:marBottom w:val="0"/>
      <w:divBdr>
        <w:top w:val="none" w:sz="0" w:space="0" w:color="auto"/>
        <w:left w:val="none" w:sz="0" w:space="0" w:color="auto"/>
        <w:bottom w:val="none" w:sz="0" w:space="0" w:color="auto"/>
        <w:right w:val="none" w:sz="0" w:space="0" w:color="auto"/>
      </w:divBdr>
    </w:div>
    <w:div w:id="706102715">
      <w:bodyDiv w:val="1"/>
      <w:marLeft w:val="0"/>
      <w:marRight w:val="0"/>
      <w:marTop w:val="0"/>
      <w:marBottom w:val="0"/>
      <w:divBdr>
        <w:top w:val="none" w:sz="0" w:space="0" w:color="auto"/>
        <w:left w:val="none" w:sz="0" w:space="0" w:color="auto"/>
        <w:bottom w:val="none" w:sz="0" w:space="0" w:color="auto"/>
        <w:right w:val="none" w:sz="0" w:space="0" w:color="auto"/>
      </w:divBdr>
    </w:div>
    <w:div w:id="1246109247">
      <w:bodyDiv w:val="1"/>
      <w:marLeft w:val="0"/>
      <w:marRight w:val="0"/>
      <w:marTop w:val="0"/>
      <w:marBottom w:val="0"/>
      <w:divBdr>
        <w:top w:val="none" w:sz="0" w:space="0" w:color="auto"/>
        <w:left w:val="none" w:sz="0" w:space="0" w:color="auto"/>
        <w:bottom w:val="none" w:sz="0" w:space="0" w:color="auto"/>
        <w:right w:val="none" w:sz="0" w:space="0" w:color="auto"/>
      </w:divBdr>
    </w:div>
    <w:div w:id="1478910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4099</Characters>
  <Application>Microsoft Office Word</Application>
  <DocSecurity>0</DocSecurity>
  <Lines>34</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Famos</dc:creator>
  <cp:keywords/>
  <cp:lastModifiedBy>Donna Loba</cp:lastModifiedBy>
  <cp:revision>12</cp:revision>
  <dcterms:created xsi:type="dcterms:W3CDTF">2016-10-14T13:08:00Z</dcterms:created>
  <dcterms:modified xsi:type="dcterms:W3CDTF">2021-01-21T09:41:00Z</dcterms:modified>
</cp:coreProperties>
</file>